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3853" w14:textId="77777777" w:rsidR="00F90368" w:rsidRPr="00F90368" w:rsidRDefault="00F90368" w:rsidP="00F90368">
      <w:pPr>
        <w:spacing w:before="100" w:beforeAutospacing="1" w:after="100" w:afterAutospacing="1" w:line="240" w:lineRule="auto"/>
        <w:jc w:val="center"/>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CLS 425: MEDICAL MICROBIOLOGY</w:t>
      </w:r>
      <w:r w:rsidRPr="00F90368">
        <w:rPr>
          <w:rFonts w:ascii="Times New Roman" w:eastAsia="Times New Roman" w:hAnsi="Times New Roman" w:cs="Times New Roman"/>
          <w:sz w:val="24"/>
          <w:szCs w:val="24"/>
        </w:rPr>
        <w:br/>
      </w:r>
      <w:r w:rsidRPr="00F90368">
        <w:rPr>
          <w:rFonts w:ascii="Times New Roman" w:eastAsia="Times New Roman" w:hAnsi="Times New Roman" w:cs="Times New Roman"/>
          <w:b/>
          <w:bCs/>
          <w:sz w:val="24"/>
          <w:szCs w:val="24"/>
        </w:rPr>
        <w:t>COURSE SYLLABUS</w:t>
      </w:r>
    </w:p>
    <w:p w14:paraId="3D71B0AE"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 xml:space="preserve">Instructors:  </w:t>
      </w:r>
      <w:r w:rsidRPr="00F90368">
        <w:rPr>
          <w:rFonts w:ascii="Times New Roman" w:eastAsia="Times New Roman" w:hAnsi="Times New Roman" w:cs="Times New Roman"/>
          <w:sz w:val="24"/>
          <w:szCs w:val="24"/>
        </w:rPr>
        <w:t>       Kelly Michalski, M.S., MLS (ASCP)</w:t>
      </w:r>
      <w:r w:rsidRPr="00F90368">
        <w:rPr>
          <w:rFonts w:ascii="Times New Roman" w:eastAsia="Times New Roman" w:hAnsi="Times New Roman" w:cs="Times New Roman"/>
          <w:sz w:val="24"/>
          <w:szCs w:val="24"/>
          <w:vertAlign w:val="superscript"/>
        </w:rPr>
        <w:t xml:space="preserve">CM               </w:t>
      </w:r>
    </w:p>
    <w:p w14:paraId="4D93C5AC"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Office:</w:t>
      </w:r>
      <w:r w:rsidRPr="00F90368">
        <w:rPr>
          <w:rFonts w:ascii="Times New Roman" w:eastAsia="Times New Roman" w:hAnsi="Times New Roman" w:cs="Times New Roman"/>
          <w:sz w:val="24"/>
          <w:szCs w:val="24"/>
        </w:rPr>
        <w:t>                  D146                                                              </w:t>
      </w:r>
    </w:p>
    <w:p w14:paraId="391335BF"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Phone:</w:t>
      </w:r>
      <w:r w:rsidRPr="00F90368">
        <w:rPr>
          <w:rFonts w:ascii="Times New Roman" w:eastAsia="Times New Roman" w:hAnsi="Times New Roman" w:cs="Times New Roman"/>
          <w:sz w:val="24"/>
          <w:szCs w:val="24"/>
        </w:rPr>
        <w:t>                  715-346-3765                                                </w:t>
      </w:r>
    </w:p>
    <w:p w14:paraId="3101A732"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E-mail:</w:t>
      </w:r>
      <w:r w:rsidRPr="00F90368">
        <w:rPr>
          <w:rFonts w:ascii="Times New Roman" w:eastAsia="Times New Roman" w:hAnsi="Times New Roman" w:cs="Times New Roman"/>
          <w:sz w:val="24"/>
          <w:szCs w:val="24"/>
        </w:rPr>
        <w:t xml:space="preserve">      </w:t>
      </w:r>
      <w:r w:rsidRPr="00F90368">
        <w:rPr>
          <w:rFonts w:ascii="Times New Roman" w:eastAsia="Times New Roman" w:hAnsi="Times New Roman" w:cs="Times New Roman"/>
          <w:b/>
          <w:bCs/>
          <w:sz w:val="24"/>
          <w:szCs w:val="24"/>
        </w:rPr>
        <w:t>    </w:t>
      </w:r>
      <w:r w:rsidRPr="00F90368">
        <w:rPr>
          <w:rFonts w:ascii="Times New Roman" w:eastAsia="Times New Roman" w:hAnsi="Times New Roman" w:cs="Times New Roman"/>
          <w:sz w:val="24"/>
          <w:szCs w:val="24"/>
        </w:rPr>
        <w:t>       </w:t>
      </w:r>
      <w:hyperlink r:id="rId5" w:history="1">
        <w:r w:rsidRPr="00F90368">
          <w:rPr>
            <w:rFonts w:ascii="Times New Roman" w:eastAsia="Times New Roman" w:hAnsi="Times New Roman" w:cs="Times New Roman"/>
            <w:b/>
            <w:bCs/>
            <w:color w:val="0000FF"/>
            <w:sz w:val="24"/>
            <w:szCs w:val="24"/>
            <w:u w:val="single"/>
          </w:rPr>
          <w:t>kmichals@uwsp.edu</w:t>
        </w:r>
      </w:hyperlink>
    </w:p>
    <w:p w14:paraId="2777F598"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 xml:space="preserve">Lecture Classroom: </w:t>
      </w:r>
      <w:r w:rsidRPr="00F90368">
        <w:rPr>
          <w:rFonts w:ascii="Times New Roman" w:eastAsia="Times New Roman" w:hAnsi="Times New Roman" w:cs="Times New Roman"/>
          <w:sz w:val="24"/>
          <w:szCs w:val="24"/>
        </w:rPr>
        <w:t>D279</w:t>
      </w:r>
    </w:p>
    <w:p w14:paraId="4015862F"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Laboratory:</w:t>
      </w:r>
      <w:r w:rsidRPr="00F90368">
        <w:rPr>
          <w:rFonts w:ascii="Times New Roman" w:eastAsia="Times New Roman" w:hAnsi="Times New Roman" w:cs="Times New Roman"/>
          <w:sz w:val="24"/>
          <w:szCs w:val="24"/>
        </w:rPr>
        <w:t xml:space="preserve"> D123</w:t>
      </w:r>
    </w:p>
    <w:p w14:paraId="14C99B3C"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 xml:space="preserve">Office Hours: </w:t>
      </w:r>
      <w:r w:rsidRPr="00F90368">
        <w:rPr>
          <w:rFonts w:ascii="Times New Roman" w:eastAsia="Times New Roman" w:hAnsi="Times New Roman" w:cs="Times New Roman"/>
          <w:sz w:val="24"/>
          <w:szCs w:val="24"/>
        </w:rPr>
        <w:t>By appointment</w:t>
      </w:r>
    </w:p>
    <w:p w14:paraId="1554FE54"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COURSE DESCRIPTION:</w:t>
      </w:r>
      <w:r w:rsidRPr="00F90368">
        <w:rPr>
          <w:rFonts w:ascii="Times New Roman" w:eastAsia="Times New Roman" w:hAnsi="Times New Roman" w:cs="Times New Roman"/>
          <w:sz w:val="24"/>
          <w:szCs w:val="24"/>
        </w:rPr>
        <w:br/>
      </w:r>
      <w:r w:rsidRPr="00F90368">
        <w:rPr>
          <w:rFonts w:ascii="Times New Roman" w:eastAsia="Times New Roman" w:hAnsi="Times New Roman" w:cs="Times New Roman"/>
          <w:b/>
          <w:bCs/>
          <w:sz w:val="24"/>
          <w:szCs w:val="24"/>
        </w:rPr>
        <w:t>Diagnostic Medical Microbiology (CLS 425 – 5 credits)</w:t>
      </w:r>
      <w:r w:rsidRPr="00F90368">
        <w:rPr>
          <w:rFonts w:ascii="Times New Roman" w:eastAsia="Times New Roman" w:hAnsi="Times New Roman" w:cs="Times New Roman"/>
          <w:sz w:val="24"/>
          <w:szCs w:val="24"/>
        </w:rPr>
        <w:br/>
        <w:t xml:space="preserve">Lecture and laboratory will be in person, and neither will be recorded. Please see </w:t>
      </w:r>
      <w:proofErr w:type="gramStart"/>
      <w:r w:rsidRPr="00F90368">
        <w:rPr>
          <w:rFonts w:ascii="Times New Roman" w:eastAsia="Times New Roman" w:hAnsi="Times New Roman" w:cs="Times New Roman"/>
          <w:sz w:val="24"/>
          <w:szCs w:val="24"/>
        </w:rPr>
        <w:t>course</w:t>
      </w:r>
      <w:proofErr w:type="gramEnd"/>
      <w:r w:rsidRPr="00F90368">
        <w:rPr>
          <w:rFonts w:ascii="Times New Roman" w:eastAsia="Times New Roman" w:hAnsi="Times New Roman" w:cs="Times New Roman"/>
          <w:sz w:val="24"/>
          <w:szCs w:val="24"/>
        </w:rPr>
        <w:t xml:space="preserve"> schedule posted to Canvas. The course is based </w:t>
      </w:r>
      <w:proofErr w:type="gramStart"/>
      <w:r w:rsidRPr="00F90368">
        <w:rPr>
          <w:rFonts w:ascii="Times New Roman" w:eastAsia="Times New Roman" w:hAnsi="Times New Roman" w:cs="Times New Roman"/>
          <w:sz w:val="24"/>
          <w:szCs w:val="24"/>
        </w:rPr>
        <w:t>in</w:t>
      </w:r>
      <w:proofErr w:type="gramEnd"/>
      <w:r w:rsidRPr="00F90368">
        <w:rPr>
          <w:rFonts w:ascii="Times New Roman" w:eastAsia="Times New Roman" w:hAnsi="Times New Roman" w:cs="Times New Roman"/>
          <w:sz w:val="24"/>
          <w:szCs w:val="24"/>
        </w:rPr>
        <w:t xml:space="preserve"> the principles and practices utilized in the isolation and identification of human pathogenic microorganisms and the relationship of these organisms to disease. Course schedule may be subject to change as the semester progresses. Lecture 2.5 hours/week and laboratory 3 hours/week.</w:t>
      </w:r>
    </w:p>
    <w:p w14:paraId="78AD9276"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LEARNING OUTCOMES:</w:t>
      </w:r>
      <w:r w:rsidRPr="00F90368">
        <w:rPr>
          <w:rFonts w:ascii="Times New Roman" w:eastAsia="Times New Roman" w:hAnsi="Times New Roman" w:cs="Times New Roman"/>
          <w:sz w:val="24"/>
          <w:szCs w:val="24"/>
        </w:rPr>
        <w:br/>
        <w:t>Students will be able to:</w:t>
      </w:r>
      <w:r w:rsidRPr="00F90368">
        <w:rPr>
          <w:rFonts w:ascii="Times New Roman" w:eastAsia="Times New Roman" w:hAnsi="Times New Roman" w:cs="Times New Roman"/>
          <w:sz w:val="24"/>
          <w:szCs w:val="24"/>
        </w:rPr>
        <w:br/>
        <w:t>1. Develop a working knowledge of techniques and procedures commonly used in the clinical microbiology laboratory.</w:t>
      </w:r>
      <w:r w:rsidRPr="00F90368">
        <w:rPr>
          <w:rFonts w:ascii="Times New Roman" w:eastAsia="Times New Roman" w:hAnsi="Times New Roman" w:cs="Times New Roman"/>
          <w:sz w:val="24"/>
          <w:szCs w:val="24"/>
        </w:rPr>
        <w:br/>
        <w:t>2. Use appropriate safety protocol and laboratory techniques for processing specimens.</w:t>
      </w:r>
      <w:r w:rsidRPr="00F90368">
        <w:rPr>
          <w:rFonts w:ascii="Times New Roman" w:eastAsia="Times New Roman" w:hAnsi="Times New Roman" w:cs="Times New Roman"/>
          <w:sz w:val="24"/>
          <w:szCs w:val="24"/>
        </w:rPr>
        <w:br/>
        <w:t>3. Acquire knowledge of culture techniques appropriate for the primary culture sites.</w:t>
      </w:r>
      <w:r w:rsidRPr="00F90368">
        <w:rPr>
          <w:rFonts w:ascii="Times New Roman" w:eastAsia="Times New Roman" w:hAnsi="Times New Roman" w:cs="Times New Roman"/>
          <w:sz w:val="24"/>
          <w:szCs w:val="24"/>
        </w:rPr>
        <w:br/>
        <w:t>4. Recognize the expected “normal” flora for each culture site.</w:t>
      </w:r>
      <w:r w:rsidRPr="00F90368">
        <w:rPr>
          <w:rFonts w:ascii="Times New Roman" w:eastAsia="Times New Roman" w:hAnsi="Times New Roman" w:cs="Times New Roman"/>
          <w:sz w:val="24"/>
          <w:szCs w:val="24"/>
        </w:rPr>
        <w:br/>
        <w:t>5. Understand the importance of Clinical Microbiology laboratory organism isolation and identification in diagnosing and monitoring diseases/conditions.</w:t>
      </w:r>
      <w:r w:rsidRPr="00F90368">
        <w:rPr>
          <w:rFonts w:ascii="Times New Roman" w:eastAsia="Times New Roman" w:hAnsi="Times New Roman" w:cs="Times New Roman"/>
          <w:sz w:val="24"/>
          <w:szCs w:val="24"/>
        </w:rPr>
        <w:br/>
        <w:t>6. Associate selected infectious diseases with appropriate culture requirements and causative agents.</w:t>
      </w:r>
      <w:r w:rsidRPr="00F90368">
        <w:rPr>
          <w:rFonts w:ascii="Times New Roman" w:eastAsia="Times New Roman" w:hAnsi="Times New Roman" w:cs="Times New Roman"/>
          <w:sz w:val="24"/>
          <w:szCs w:val="24"/>
        </w:rPr>
        <w:br/>
        <w:t>7. Understand the recommended process for identifying unknown pathogens.</w:t>
      </w:r>
    </w:p>
    <w:p w14:paraId="35D8B0AE"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COURSE OBJECTIVES:</w:t>
      </w:r>
    </w:p>
    <w:p w14:paraId="54FEC7C5"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Objectives are provided with each unit/module.</w:t>
      </w:r>
    </w:p>
    <w:p w14:paraId="4D42B21F"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FORMAT:</w:t>
      </w:r>
    </w:p>
    <w:p w14:paraId="12B83C23"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 xml:space="preserve">As a means of enhancing your learning experience, this course may be organized into individual work and group work.  Throughout the semester, you will have the opportunity to work </w:t>
      </w:r>
      <w:r w:rsidRPr="00F90368">
        <w:rPr>
          <w:rFonts w:ascii="Times New Roman" w:eastAsia="Times New Roman" w:hAnsi="Times New Roman" w:cs="Times New Roman"/>
          <w:sz w:val="24"/>
          <w:szCs w:val="24"/>
        </w:rPr>
        <w:lastRenderedPageBreak/>
        <w:t>individually and in groups to complete assignments, work on activities, complete case studies, and review for exams. This process will provide more experience in critically analyzing laboratory data and correlating that data to disease processes.</w:t>
      </w:r>
    </w:p>
    <w:p w14:paraId="40E7BB45"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TEXTBOOK AND HELPFUL WEBSITES:</w:t>
      </w:r>
    </w:p>
    <w:p w14:paraId="15081485"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Students are required to complete all assigned text readings. Lectures provide an overview of materials which are to be supplemented with the text.</w:t>
      </w:r>
      <w:r w:rsidRPr="00F90368">
        <w:rPr>
          <w:rFonts w:ascii="Times New Roman" w:eastAsia="Times New Roman" w:hAnsi="Times New Roman" w:cs="Times New Roman"/>
          <w:sz w:val="24"/>
          <w:szCs w:val="24"/>
        </w:rPr>
        <w:br/>
        <w:t>* Bailey &amp; Scott’s Diagnostic Microbiology 15th ed. by Tille, Patricia M.</w:t>
      </w:r>
    </w:p>
    <w:p w14:paraId="7207EC9C"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i/>
          <w:iCs/>
          <w:sz w:val="24"/>
          <w:szCs w:val="24"/>
        </w:rPr>
        <w:t>Reference texts:</w:t>
      </w:r>
    </w:p>
    <w:p w14:paraId="350D02A6"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 xml:space="preserve">* </w:t>
      </w:r>
      <w:proofErr w:type="spellStart"/>
      <w:r w:rsidRPr="00F90368">
        <w:rPr>
          <w:rFonts w:ascii="Times New Roman" w:eastAsia="Times New Roman" w:hAnsi="Times New Roman" w:cs="Times New Roman"/>
          <w:sz w:val="24"/>
          <w:szCs w:val="24"/>
        </w:rPr>
        <w:t>Koneman</w:t>
      </w:r>
      <w:proofErr w:type="spellEnd"/>
      <w:r w:rsidRPr="00F90368">
        <w:rPr>
          <w:rFonts w:ascii="Times New Roman" w:eastAsia="Times New Roman" w:hAnsi="Times New Roman" w:cs="Times New Roman"/>
          <w:sz w:val="24"/>
          <w:szCs w:val="24"/>
        </w:rPr>
        <w:t xml:space="preserve">, Allen et al, Color Atlas &amp; Textbook of Diagnostic </w:t>
      </w:r>
      <w:r w:rsidRPr="00F90368">
        <w:rPr>
          <w:rFonts w:ascii="Times New Roman" w:eastAsia="Times New Roman" w:hAnsi="Times New Roman" w:cs="Times New Roman"/>
          <w:sz w:val="24"/>
          <w:szCs w:val="24"/>
        </w:rPr>
        <w:br/>
        <w:t>Microbiology. 5th ed.</w:t>
      </w:r>
    </w:p>
    <w:p w14:paraId="4F2B7C63"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COURSE ACTIVITIES/ASSIGNMENTS/EXAMS</w:t>
      </w:r>
      <w:r w:rsidRPr="00F90368">
        <w:rPr>
          <w:rFonts w:ascii="Times New Roman" w:eastAsia="Times New Roman" w:hAnsi="Times New Roman" w:cs="Times New Roman"/>
          <w:sz w:val="24"/>
          <w:szCs w:val="24"/>
        </w:rPr>
        <w:br/>
        <w:t>Safety is imperative. Students will be required to complete associated MTS safety training modules as assigned at the beginning of the course and sign any necessary safety forms.</w:t>
      </w:r>
    </w:p>
    <w:p w14:paraId="524FB2E3"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Various assignments, quizzes/exams, special assignments, case studies, etc. may be utilized over the course of the semester. Lecture exams will primarily cover objectives as outlined on Canvas covered via a combination of text readings, lectures, assignments, and/or discussions.</w:t>
      </w:r>
    </w:p>
    <w:p w14:paraId="568E8EE6"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The final at the end of the course will be either a comprehensive exam or case studies.</w:t>
      </w:r>
    </w:p>
    <w:p w14:paraId="360CDEA1"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DERIVATION OF COURSE GRADE:</w:t>
      </w:r>
      <w:r w:rsidRPr="00F90368">
        <w:rPr>
          <w:rFonts w:ascii="Times New Roman" w:eastAsia="Times New Roman" w:hAnsi="Times New Roman" w:cs="Times New Roman"/>
          <w:sz w:val="24"/>
          <w:szCs w:val="24"/>
        </w:rPr>
        <w:br/>
        <w:t>Laboratory: (Quizzes/</w:t>
      </w:r>
      <w:proofErr w:type="spellStart"/>
      <w:r w:rsidRPr="00F90368">
        <w:rPr>
          <w:rFonts w:ascii="Times New Roman" w:eastAsia="Times New Roman" w:hAnsi="Times New Roman" w:cs="Times New Roman"/>
          <w:sz w:val="24"/>
          <w:szCs w:val="24"/>
        </w:rPr>
        <w:t>practicals</w:t>
      </w:r>
      <w:proofErr w:type="spellEnd"/>
      <w:r w:rsidRPr="00F90368">
        <w:rPr>
          <w:rFonts w:ascii="Times New Roman" w:eastAsia="Times New Roman" w:hAnsi="Times New Roman" w:cs="Times New Roman"/>
          <w:sz w:val="24"/>
          <w:szCs w:val="24"/>
        </w:rPr>
        <w:t>, assignments, special assignments, safety, etc.)      30%</w:t>
      </w:r>
      <w:r w:rsidRPr="00F90368">
        <w:rPr>
          <w:rFonts w:ascii="Times New Roman" w:eastAsia="Times New Roman" w:hAnsi="Times New Roman" w:cs="Times New Roman"/>
          <w:sz w:val="24"/>
          <w:szCs w:val="24"/>
        </w:rPr>
        <w:br/>
        <w:t>Lecture: exams, quizzes, assignments, posters                                                           50%</w:t>
      </w:r>
      <w:r w:rsidRPr="00F90368">
        <w:rPr>
          <w:rFonts w:ascii="Times New Roman" w:eastAsia="Times New Roman" w:hAnsi="Times New Roman" w:cs="Times New Roman"/>
          <w:sz w:val="24"/>
          <w:szCs w:val="24"/>
        </w:rPr>
        <w:br/>
        <w:t>Comprehensive Final Exam OR Case Studies                                                            20%</w:t>
      </w:r>
    </w:p>
    <w:p w14:paraId="26C58E7F" w14:textId="77777777" w:rsidR="00F90368" w:rsidRPr="00F90368" w:rsidRDefault="00F90368" w:rsidP="00F903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“Final Exam” Date: May 15</w:t>
      </w:r>
      <w:r w:rsidRPr="00F90368">
        <w:rPr>
          <w:rFonts w:ascii="Times New Roman" w:eastAsia="Times New Roman" w:hAnsi="Times New Roman" w:cs="Times New Roman"/>
          <w:sz w:val="24"/>
          <w:szCs w:val="24"/>
          <w:vertAlign w:val="superscript"/>
        </w:rPr>
        <w:t>th</w:t>
      </w:r>
      <w:proofErr w:type="gramStart"/>
      <w:r w:rsidRPr="00F90368">
        <w:rPr>
          <w:rFonts w:ascii="Times New Roman" w:eastAsia="Times New Roman" w:hAnsi="Times New Roman" w:cs="Times New Roman"/>
          <w:sz w:val="24"/>
          <w:szCs w:val="24"/>
        </w:rPr>
        <w:t xml:space="preserve"> 2024</w:t>
      </w:r>
      <w:proofErr w:type="gramEnd"/>
      <w:r w:rsidRPr="00F90368">
        <w:rPr>
          <w:rFonts w:ascii="Times New Roman" w:eastAsia="Times New Roman" w:hAnsi="Times New Roman" w:cs="Times New Roman"/>
          <w:sz w:val="24"/>
          <w:szCs w:val="24"/>
        </w:rPr>
        <w:t>, 8-10am, Room SCI D279</w:t>
      </w:r>
    </w:p>
    <w:p w14:paraId="03F866F9"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GRADING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0"/>
        <w:gridCol w:w="1365"/>
        <w:gridCol w:w="1365"/>
        <w:gridCol w:w="1380"/>
      </w:tblGrid>
      <w:tr w:rsidR="00F90368" w:rsidRPr="00F90368" w14:paraId="324A2AEF" w14:textId="77777777" w:rsidTr="00F90368">
        <w:trPr>
          <w:tblCellSpacing w:w="15" w:type="dxa"/>
        </w:trPr>
        <w:tc>
          <w:tcPr>
            <w:tcW w:w="1335" w:type="dxa"/>
            <w:vAlign w:val="center"/>
            <w:hideMark/>
          </w:tcPr>
          <w:p w14:paraId="6B9300D9"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Letter Grade</w:t>
            </w:r>
          </w:p>
        </w:tc>
        <w:tc>
          <w:tcPr>
            <w:tcW w:w="1335" w:type="dxa"/>
            <w:vAlign w:val="center"/>
            <w:hideMark/>
          </w:tcPr>
          <w:p w14:paraId="01946CFD"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Percentage</w:t>
            </w:r>
          </w:p>
        </w:tc>
        <w:tc>
          <w:tcPr>
            <w:tcW w:w="1335" w:type="dxa"/>
            <w:vAlign w:val="center"/>
            <w:hideMark/>
          </w:tcPr>
          <w:p w14:paraId="3625C59B"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Letter Grade</w:t>
            </w:r>
          </w:p>
        </w:tc>
        <w:tc>
          <w:tcPr>
            <w:tcW w:w="1335" w:type="dxa"/>
            <w:vAlign w:val="center"/>
            <w:hideMark/>
          </w:tcPr>
          <w:p w14:paraId="621A9EC7"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Percentage</w:t>
            </w:r>
          </w:p>
        </w:tc>
      </w:tr>
      <w:tr w:rsidR="00F90368" w:rsidRPr="00F90368" w14:paraId="629438A9" w14:textId="77777777" w:rsidTr="00F90368">
        <w:trPr>
          <w:tblCellSpacing w:w="15" w:type="dxa"/>
        </w:trPr>
        <w:tc>
          <w:tcPr>
            <w:tcW w:w="1335" w:type="dxa"/>
            <w:vAlign w:val="center"/>
            <w:hideMark/>
          </w:tcPr>
          <w:p w14:paraId="625DE937"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A</w:t>
            </w:r>
          </w:p>
        </w:tc>
        <w:tc>
          <w:tcPr>
            <w:tcW w:w="1335" w:type="dxa"/>
            <w:vAlign w:val="center"/>
            <w:hideMark/>
          </w:tcPr>
          <w:p w14:paraId="47C8CD61"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93-100%</w:t>
            </w:r>
          </w:p>
        </w:tc>
        <w:tc>
          <w:tcPr>
            <w:tcW w:w="1335" w:type="dxa"/>
            <w:vAlign w:val="center"/>
            <w:hideMark/>
          </w:tcPr>
          <w:p w14:paraId="7D7BD960"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C+</w:t>
            </w:r>
          </w:p>
        </w:tc>
        <w:tc>
          <w:tcPr>
            <w:tcW w:w="1335" w:type="dxa"/>
            <w:vAlign w:val="center"/>
            <w:hideMark/>
          </w:tcPr>
          <w:p w14:paraId="134F4199"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77-79.9%</w:t>
            </w:r>
          </w:p>
        </w:tc>
      </w:tr>
      <w:tr w:rsidR="00F90368" w:rsidRPr="00F90368" w14:paraId="0CE20586" w14:textId="77777777" w:rsidTr="00F90368">
        <w:trPr>
          <w:tblCellSpacing w:w="15" w:type="dxa"/>
        </w:trPr>
        <w:tc>
          <w:tcPr>
            <w:tcW w:w="1335" w:type="dxa"/>
            <w:vAlign w:val="center"/>
            <w:hideMark/>
          </w:tcPr>
          <w:p w14:paraId="6B4EA06E"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A-</w:t>
            </w:r>
          </w:p>
        </w:tc>
        <w:tc>
          <w:tcPr>
            <w:tcW w:w="1335" w:type="dxa"/>
            <w:vAlign w:val="center"/>
            <w:hideMark/>
          </w:tcPr>
          <w:p w14:paraId="426D9186"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90-92.9%</w:t>
            </w:r>
          </w:p>
        </w:tc>
        <w:tc>
          <w:tcPr>
            <w:tcW w:w="1335" w:type="dxa"/>
            <w:vAlign w:val="center"/>
            <w:hideMark/>
          </w:tcPr>
          <w:p w14:paraId="00749B60"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C</w:t>
            </w:r>
          </w:p>
        </w:tc>
        <w:tc>
          <w:tcPr>
            <w:tcW w:w="1335" w:type="dxa"/>
            <w:vAlign w:val="center"/>
            <w:hideMark/>
          </w:tcPr>
          <w:p w14:paraId="14794F40"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73-76.9%</w:t>
            </w:r>
          </w:p>
        </w:tc>
      </w:tr>
      <w:tr w:rsidR="00F90368" w:rsidRPr="00F90368" w14:paraId="0973F8A2" w14:textId="77777777" w:rsidTr="00F90368">
        <w:trPr>
          <w:tblCellSpacing w:w="15" w:type="dxa"/>
        </w:trPr>
        <w:tc>
          <w:tcPr>
            <w:tcW w:w="1335" w:type="dxa"/>
            <w:vAlign w:val="center"/>
            <w:hideMark/>
          </w:tcPr>
          <w:p w14:paraId="55FA984B"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B+</w:t>
            </w:r>
          </w:p>
        </w:tc>
        <w:tc>
          <w:tcPr>
            <w:tcW w:w="1335" w:type="dxa"/>
            <w:vAlign w:val="center"/>
            <w:hideMark/>
          </w:tcPr>
          <w:p w14:paraId="09B156B2"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87-89.9%</w:t>
            </w:r>
          </w:p>
        </w:tc>
        <w:tc>
          <w:tcPr>
            <w:tcW w:w="1335" w:type="dxa"/>
            <w:vAlign w:val="center"/>
            <w:hideMark/>
          </w:tcPr>
          <w:p w14:paraId="73579392"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C-</w:t>
            </w:r>
          </w:p>
        </w:tc>
        <w:tc>
          <w:tcPr>
            <w:tcW w:w="1335" w:type="dxa"/>
            <w:vAlign w:val="center"/>
            <w:hideMark/>
          </w:tcPr>
          <w:p w14:paraId="01C54EFD"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70-72.9%</w:t>
            </w:r>
          </w:p>
        </w:tc>
      </w:tr>
      <w:tr w:rsidR="00F90368" w:rsidRPr="00F90368" w14:paraId="1B7183A0" w14:textId="77777777" w:rsidTr="00F90368">
        <w:trPr>
          <w:tblCellSpacing w:w="15" w:type="dxa"/>
        </w:trPr>
        <w:tc>
          <w:tcPr>
            <w:tcW w:w="1335" w:type="dxa"/>
            <w:vAlign w:val="center"/>
            <w:hideMark/>
          </w:tcPr>
          <w:p w14:paraId="41162596"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B</w:t>
            </w:r>
          </w:p>
        </w:tc>
        <w:tc>
          <w:tcPr>
            <w:tcW w:w="1335" w:type="dxa"/>
            <w:vAlign w:val="center"/>
            <w:hideMark/>
          </w:tcPr>
          <w:p w14:paraId="09ACC7F3"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83-86.9%</w:t>
            </w:r>
          </w:p>
        </w:tc>
        <w:tc>
          <w:tcPr>
            <w:tcW w:w="1335" w:type="dxa"/>
            <w:vAlign w:val="center"/>
            <w:hideMark/>
          </w:tcPr>
          <w:p w14:paraId="447F5F03"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D+</w:t>
            </w:r>
          </w:p>
        </w:tc>
        <w:tc>
          <w:tcPr>
            <w:tcW w:w="1335" w:type="dxa"/>
            <w:vAlign w:val="center"/>
            <w:hideMark/>
          </w:tcPr>
          <w:p w14:paraId="656CD698"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67-69.9%</w:t>
            </w:r>
          </w:p>
        </w:tc>
      </w:tr>
      <w:tr w:rsidR="00F90368" w:rsidRPr="00F90368" w14:paraId="63880520" w14:textId="77777777" w:rsidTr="00F90368">
        <w:trPr>
          <w:tblCellSpacing w:w="15" w:type="dxa"/>
        </w:trPr>
        <w:tc>
          <w:tcPr>
            <w:tcW w:w="1335" w:type="dxa"/>
            <w:vAlign w:val="center"/>
            <w:hideMark/>
          </w:tcPr>
          <w:p w14:paraId="6CD35502"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B-</w:t>
            </w:r>
          </w:p>
        </w:tc>
        <w:tc>
          <w:tcPr>
            <w:tcW w:w="1335" w:type="dxa"/>
            <w:vAlign w:val="center"/>
            <w:hideMark/>
          </w:tcPr>
          <w:p w14:paraId="02711D4D"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80-82.9%</w:t>
            </w:r>
          </w:p>
        </w:tc>
        <w:tc>
          <w:tcPr>
            <w:tcW w:w="1335" w:type="dxa"/>
            <w:vAlign w:val="center"/>
            <w:hideMark/>
          </w:tcPr>
          <w:p w14:paraId="487DB1EB"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D</w:t>
            </w:r>
          </w:p>
        </w:tc>
        <w:tc>
          <w:tcPr>
            <w:tcW w:w="1335" w:type="dxa"/>
            <w:vAlign w:val="center"/>
            <w:hideMark/>
          </w:tcPr>
          <w:p w14:paraId="191F5EE4"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90-66.9%</w:t>
            </w:r>
          </w:p>
        </w:tc>
      </w:tr>
      <w:tr w:rsidR="00F90368" w:rsidRPr="00F90368" w14:paraId="3CDA1930" w14:textId="77777777" w:rsidTr="00F90368">
        <w:trPr>
          <w:tblCellSpacing w:w="15" w:type="dxa"/>
        </w:trPr>
        <w:tc>
          <w:tcPr>
            <w:tcW w:w="1335" w:type="dxa"/>
            <w:vAlign w:val="center"/>
            <w:hideMark/>
          </w:tcPr>
          <w:p w14:paraId="74399495"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 </w:t>
            </w:r>
          </w:p>
        </w:tc>
        <w:tc>
          <w:tcPr>
            <w:tcW w:w="1335" w:type="dxa"/>
            <w:vAlign w:val="center"/>
            <w:hideMark/>
          </w:tcPr>
          <w:p w14:paraId="600610E9"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 </w:t>
            </w:r>
          </w:p>
        </w:tc>
        <w:tc>
          <w:tcPr>
            <w:tcW w:w="1335" w:type="dxa"/>
            <w:vAlign w:val="center"/>
            <w:hideMark/>
          </w:tcPr>
          <w:p w14:paraId="63C3B35A"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F</w:t>
            </w:r>
          </w:p>
        </w:tc>
        <w:tc>
          <w:tcPr>
            <w:tcW w:w="1335" w:type="dxa"/>
            <w:vAlign w:val="center"/>
            <w:hideMark/>
          </w:tcPr>
          <w:p w14:paraId="65C4756F"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0-59.9%</w:t>
            </w:r>
          </w:p>
        </w:tc>
      </w:tr>
    </w:tbl>
    <w:p w14:paraId="16051591"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ATTENDANCE:</w:t>
      </w:r>
    </w:p>
    <w:p w14:paraId="5C1907F5"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lastRenderedPageBreak/>
        <w:t xml:space="preserve">Missed/late work (assignments, projects, exams, etc.) will receive a zero if not completed by the scheduled due dates or scheduled exam periods unless the student provides the instructor with a doctor’s note, coaches note, obituary, etc., as deemed appropriate by the instructor. </w:t>
      </w:r>
      <w:r w:rsidRPr="00F90368">
        <w:rPr>
          <w:rFonts w:ascii="Times New Roman" w:eastAsia="Times New Roman" w:hAnsi="Times New Roman" w:cs="Times New Roman"/>
          <w:b/>
          <w:bCs/>
          <w:i/>
          <w:iCs/>
          <w:sz w:val="24"/>
          <w:szCs w:val="24"/>
        </w:rPr>
        <w:t xml:space="preserve">Students with proper documentation will be given no more than 72 hours, from the date of the document, to complete all missed work. Any extra time beyond 72 hours will need to be pre-arranged, with proper documentation, with Kelly. It should not be assumed that time beyond 72 hours will be granted. </w:t>
      </w:r>
      <w:r w:rsidRPr="00F90368">
        <w:rPr>
          <w:rFonts w:ascii="Times New Roman" w:eastAsia="Times New Roman" w:hAnsi="Times New Roman" w:cs="Times New Roman"/>
          <w:b/>
          <w:bCs/>
          <w:sz w:val="24"/>
          <w:szCs w:val="24"/>
        </w:rPr>
        <w:t xml:space="preserve">It is the student’s responsibility to provide the instructor with the documentation and schedule make-up exams and /or submit late assignments, etc. within the 72-hour </w:t>
      </w:r>
      <w:proofErr w:type="gramStart"/>
      <w:r w:rsidRPr="00F90368">
        <w:rPr>
          <w:rFonts w:ascii="Times New Roman" w:eastAsia="Times New Roman" w:hAnsi="Times New Roman" w:cs="Times New Roman"/>
          <w:b/>
          <w:bCs/>
          <w:sz w:val="24"/>
          <w:szCs w:val="24"/>
        </w:rPr>
        <w:t>time-frame</w:t>
      </w:r>
      <w:proofErr w:type="gramEnd"/>
      <w:r w:rsidRPr="00F90368">
        <w:rPr>
          <w:rFonts w:ascii="Times New Roman" w:eastAsia="Times New Roman" w:hAnsi="Times New Roman" w:cs="Times New Roman"/>
          <w:b/>
          <w:bCs/>
          <w:sz w:val="24"/>
          <w:szCs w:val="24"/>
        </w:rPr>
        <w:t>; failure to do so will result in a zero.</w:t>
      </w:r>
    </w:p>
    <w:p w14:paraId="47532941"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 xml:space="preserve">I expect to hear from you </w:t>
      </w:r>
      <w:r w:rsidRPr="00F90368">
        <w:rPr>
          <w:rFonts w:ascii="Times New Roman" w:eastAsia="Times New Roman" w:hAnsi="Times New Roman" w:cs="Times New Roman"/>
          <w:b/>
          <w:bCs/>
          <w:sz w:val="24"/>
          <w:szCs w:val="24"/>
          <w:u w:val="single"/>
        </w:rPr>
        <w:t>before</w:t>
      </w:r>
      <w:r w:rsidRPr="00F90368">
        <w:rPr>
          <w:rFonts w:ascii="Times New Roman" w:eastAsia="Times New Roman" w:hAnsi="Times New Roman" w:cs="Times New Roman"/>
          <w:sz w:val="24"/>
          <w:szCs w:val="24"/>
        </w:rPr>
        <w:t xml:space="preserve"> the possibility of you missing an exam, quiz, or an assignment due date. It is also your responsibility as the student to check with me if you missed </w:t>
      </w:r>
      <w:r w:rsidRPr="00F90368">
        <w:rPr>
          <w:rFonts w:ascii="Times New Roman" w:eastAsia="Times New Roman" w:hAnsi="Times New Roman" w:cs="Times New Roman"/>
          <w:b/>
          <w:bCs/>
          <w:sz w:val="24"/>
          <w:szCs w:val="24"/>
          <w:u w:val="single"/>
        </w:rPr>
        <w:t>any work</w:t>
      </w:r>
      <w:r w:rsidRPr="00F90368">
        <w:rPr>
          <w:rFonts w:ascii="Times New Roman" w:eastAsia="Times New Roman" w:hAnsi="Times New Roman" w:cs="Times New Roman"/>
          <w:sz w:val="24"/>
          <w:szCs w:val="24"/>
        </w:rPr>
        <w:t xml:space="preserve"> due to an absence.</w:t>
      </w:r>
    </w:p>
    <w:p w14:paraId="5C6287FD"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i/>
          <w:iCs/>
          <w:sz w:val="24"/>
          <w:szCs w:val="24"/>
          <w:u w:val="single"/>
        </w:rPr>
        <w:t>Note: Having to work is not an acceptable reason for missing class and the absence</w:t>
      </w:r>
      <w:r w:rsidRPr="00F90368">
        <w:rPr>
          <w:rFonts w:ascii="Times New Roman" w:eastAsia="Times New Roman" w:hAnsi="Times New Roman" w:cs="Times New Roman"/>
          <w:b/>
          <w:bCs/>
          <w:sz w:val="24"/>
          <w:szCs w:val="24"/>
        </w:rPr>
        <w:t xml:space="preserve"> will be deemed unexcused, and result in a zero for any missed schoolwork.</w:t>
      </w:r>
    </w:p>
    <w:p w14:paraId="4B07EBE5"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u w:val="single"/>
        </w:rPr>
        <w:t>REQUIRED PROFESSIONAL ACTIVITIES:</w:t>
      </w:r>
      <w:r w:rsidRPr="00F90368">
        <w:rPr>
          <w:rFonts w:ascii="Times New Roman" w:eastAsia="Times New Roman" w:hAnsi="Times New Roman" w:cs="Times New Roman"/>
          <w:sz w:val="24"/>
          <w:szCs w:val="24"/>
        </w:rPr>
        <w:t> </w:t>
      </w:r>
    </w:p>
    <w:p w14:paraId="09F19B1E"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As a professional, continuing education and membership in the professional organization are essential.  It is highly recommended that you become a student member of the American Society for Clinical Laboratory Science (ASCLS).</w:t>
      </w:r>
    </w:p>
    <w:p w14:paraId="14D88918"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LIFELONG LEARNING</w:t>
      </w:r>
      <w:r w:rsidRPr="00F90368">
        <w:rPr>
          <w:rFonts w:ascii="Times New Roman" w:eastAsia="Times New Roman" w:hAnsi="Times New Roman" w:cs="Times New Roman"/>
          <w:sz w:val="24"/>
          <w:szCs w:val="24"/>
        </w:rPr>
        <w:br/>
        <w:t xml:space="preserve">It is imperative students understand the importance of becoming lifelong learners. Changes are taking place quite regularly within the world of microbiology including bacteriology, mycology, </w:t>
      </w:r>
      <w:proofErr w:type="gramStart"/>
      <w:r w:rsidRPr="00F90368">
        <w:rPr>
          <w:rFonts w:ascii="Times New Roman" w:eastAsia="Times New Roman" w:hAnsi="Times New Roman" w:cs="Times New Roman"/>
          <w:sz w:val="24"/>
          <w:szCs w:val="24"/>
        </w:rPr>
        <w:t>parasitology</w:t>
      </w:r>
      <w:proofErr w:type="gramEnd"/>
      <w:r w:rsidRPr="00F90368">
        <w:rPr>
          <w:rFonts w:ascii="Times New Roman" w:eastAsia="Times New Roman" w:hAnsi="Times New Roman" w:cs="Times New Roman"/>
          <w:sz w:val="24"/>
          <w:szCs w:val="24"/>
        </w:rPr>
        <w:t xml:space="preserve"> and virology. For example, microbes have undergone and will likely continue to undergo name changes. In addition, we are seeing increased resistance to antibiotics and other chemotherapeutic agents occurring. Antibiotics and other treatments that are effective today may not be effective </w:t>
      </w:r>
      <w:proofErr w:type="gramStart"/>
      <w:r w:rsidRPr="00F90368">
        <w:rPr>
          <w:rFonts w:ascii="Times New Roman" w:eastAsia="Times New Roman" w:hAnsi="Times New Roman" w:cs="Times New Roman"/>
          <w:sz w:val="24"/>
          <w:szCs w:val="24"/>
        </w:rPr>
        <w:t>in the near future</w:t>
      </w:r>
      <w:proofErr w:type="gramEnd"/>
      <w:r w:rsidRPr="00F90368">
        <w:rPr>
          <w:rFonts w:ascii="Times New Roman" w:eastAsia="Times New Roman" w:hAnsi="Times New Roman" w:cs="Times New Roman"/>
          <w:sz w:val="24"/>
          <w:szCs w:val="24"/>
        </w:rPr>
        <w:t xml:space="preserve">, thus the need for referring to Clinical and Laboratory Standards Institute (CLSI) guidelines. Lectures may mention antibiotics that have been used to treat various infections that were at one time effective, but things change thus the need to consult CLSI guidelines. The way organisms are identified within many clinical laboratories has also undergone transformation with the advent of increasing technologies e.g. MALDI-TOF. Thus, information that is true today may not be tomorrow. Change is constant. It is therefore the student’s responsibility to become a lifelong learner and stay well informed of such changes. During your clinical practicums and throughout your career identification, susceptibility testing, etc., in the clinical lab will require you to follow institutional protocols, to refer to guidelines established by the Clinical and Laboratory Standards Institute (CLSI), and to become a lifelong learner. Materials presented in </w:t>
      </w:r>
      <w:proofErr w:type="gramStart"/>
      <w:r w:rsidRPr="00F90368">
        <w:rPr>
          <w:rFonts w:ascii="Times New Roman" w:eastAsia="Times New Roman" w:hAnsi="Times New Roman" w:cs="Times New Roman"/>
          <w:sz w:val="24"/>
          <w:szCs w:val="24"/>
        </w:rPr>
        <w:t>lecture</w:t>
      </w:r>
      <w:proofErr w:type="gramEnd"/>
      <w:r w:rsidRPr="00F90368">
        <w:rPr>
          <w:rFonts w:ascii="Times New Roman" w:eastAsia="Times New Roman" w:hAnsi="Times New Roman" w:cs="Times New Roman"/>
          <w:sz w:val="24"/>
          <w:szCs w:val="24"/>
        </w:rPr>
        <w:t xml:space="preserve"> and laboratory are not a substitute for hospital/clinical protocols, CLSI guidelines, professional expertise, etc.</w:t>
      </w:r>
    </w:p>
    <w:p w14:paraId="5210243A"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 </w:t>
      </w:r>
    </w:p>
    <w:p w14:paraId="504A9BFD"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UNIVERSITY POLICIES:</w:t>
      </w:r>
      <w:r w:rsidRPr="00F90368">
        <w:rPr>
          <w:rFonts w:ascii="Times New Roman" w:eastAsia="Times New Roman" w:hAnsi="Times New Roman" w:cs="Times New Roman"/>
          <w:sz w:val="24"/>
          <w:szCs w:val="24"/>
        </w:rPr>
        <w:br/>
      </w:r>
      <w:r w:rsidRPr="00F90368">
        <w:rPr>
          <w:rFonts w:ascii="Times New Roman" w:eastAsia="Times New Roman" w:hAnsi="Times New Roman" w:cs="Times New Roman"/>
          <w:b/>
          <w:bCs/>
          <w:sz w:val="24"/>
          <w:szCs w:val="24"/>
        </w:rPr>
        <w:t>Academic Honesty &amp; Misconduct</w:t>
      </w:r>
      <w:r w:rsidRPr="00F90368">
        <w:rPr>
          <w:rFonts w:ascii="Times New Roman" w:eastAsia="Times New Roman" w:hAnsi="Times New Roman" w:cs="Times New Roman"/>
          <w:sz w:val="24"/>
          <w:szCs w:val="24"/>
        </w:rPr>
        <w:br/>
      </w:r>
      <w:r w:rsidRPr="00F90368">
        <w:rPr>
          <w:rFonts w:ascii="Times New Roman" w:eastAsia="Times New Roman" w:hAnsi="Times New Roman" w:cs="Times New Roman"/>
          <w:sz w:val="24"/>
          <w:szCs w:val="24"/>
        </w:rPr>
        <w:lastRenderedPageBreak/>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594F075C"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F90368">
        <w:rPr>
          <w:rFonts w:ascii="Times New Roman" w:eastAsia="Times New Roman" w:hAnsi="Times New Roman" w:cs="Times New Roman"/>
          <w:sz w:val="24"/>
          <w:szCs w:val="24"/>
        </w:rPr>
        <w:br/>
        <w:t>Plagiarism - presenting someone else's words, ideas, or data as your own work.</w:t>
      </w:r>
      <w:r w:rsidRPr="00F90368">
        <w:rPr>
          <w:rFonts w:ascii="Times New Roman" w:eastAsia="Times New Roman" w:hAnsi="Times New Roman" w:cs="Times New Roman"/>
          <w:sz w:val="24"/>
          <w:szCs w:val="24"/>
        </w:rPr>
        <w:br/>
        <w:t>Fabrication - using invented information, falsifying research or other findings.</w:t>
      </w:r>
      <w:r w:rsidRPr="00F90368">
        <w:rPr>
          <w:rFonts w:ascii="Times New Roman" w:eastAsia="Times New Roman" w:hAnsi="Times New Roman" w:cs="Times New Roman"/>
          <w:sz w:val="24"/>
          <w:szCs w:val="24"/>
        </w:rPr>
        <w:br/>
        <w:t xml:space="preserve">Cheating - misleading others to believe you have mastered competencies or other learning outcomes that you have not mastered. Examples </w:t>
      </w:r>
      <w:proofErr w:type="gramStart"/>
      <w:r w:rsidRPr="00F90368">
        <w:rPr>
          <w:rFonts w:ascii="Times New Roman" w:eastAsia="Times New Roman" w:hAnsi="Times New Roman" w:cs="Times New Roman"/>
          <w:sz w:val="24"/>
          <w:szCs w:val="24"/>
        </w:rPr>
        <w:t>include, but</w:t>
      </w:r>
      <w:proofErr w:type="gramEnd"/>
      <w:r w:rsidRPr="00F90368">
        <w:rPr>
          <w:rFonts w:ascii="Times New Roman" w:eastAsia="Times New Roman" w:hAnsi="Times New Roman" w:cs="Times New Roman"/>
          <w:sz w:val="24"/>
          <w:szCs w:val="24"/>
        </w:rPr>
        <w:t xml:space="preserve"> are not limited to: </w:t>
      </w:r>
      <w:r w:rsidRPr="00F90368">
        <w:rPr>
          <w:rFonts w:ascii="Times New Roman" w:eastAsia="Times New Roman" w:hAnsi="Times New Roman" w:cs="Times New Roman"/>
          <w:sz w:val="24"/>
          <w:szCs w:val="24"/>
        </w:rPr>
        <w:br/>
        <w:t>        1. Copying from another learner's work</w:t>
      </w:r>
      <w:r w:rsidRPr="00F90368">
        <w:rPr>
          <w:rFonts w:ascii="Times New Roman" w:eastAsia="Times New Roman" w:hAnsi="Times New Roman" w:cs="Times New Roman"/>
          <w:sz w:val="24"/>
          <w:szCs w:val="24"/>
        </w:rPr>
        <w:br/>
        <w:t>        2. Allowing another learner to copy from your work</w:t>
      </w:r>
      <w:r w:rsidRPr="00F90368">
        <w:rPr>
          <w:rFonts w:ascii="Times New Roman" w:eastAsia="Times New Roman" w:hAnsi="Times New Roman" w:cs="Times New Roman"/>
          <w:sz w:val="24"/>
          <w:szCs w:val="24"/>
        </w:rPr>
        <w:br/>
        <w:t>        3. Collaborating on an assessment (graded assignment or test) without permission from the instructor</w:t>
      </w:r>
      <w:r w:rsidRPr="00F90368">
        <w:rPr>
          <w:rFonts w:ascii="Times New Roman" w:eastAsia="Times New Roman" w:hAnsi="Times New Roman" w:cs="Times New Roman"/>
          <w:sz w:val="24"/>
          <w:szCs w:val="24"/>
        </w:rPr>
        <w:br/>
        <w:t xml:space="preserve">        4. Taking a test for someone else or permitting someone else to take a test for </w:t>
      </w:r>
      <w:proofErr w:type="gramStart"/>
      <w:r w:rsidRPr="00F90368">
        <w:rPr>
          <w:rFonts w:ascii="Times New Roman" w:eastAsia="Times New Roman" w:hAnsi="Times New Roman" w:cs="Times New Roman"/>
          <w:sz w:val="24"/>
          <w:szCs w:val="24"/>
        </w:rPr>
        <w:t>you</w:t>
      </w:r>
      <w:proofErr w:type="gramEnd"/>
    </w:p>
    <w:p w14:paraId="47DA3514"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 xml:space="preserve">Academic Misconduct - other academically dishonest acts such as tampering with grades, taking part in obtaining or distributing any part of an assessment, or selling or buying products such as papers, research, </w:t>
      </w:r>
      <w:proofErr w:type="gramStart"/>
      <w:r w:rsidRPr="00F90368">
        <w:rPr>
          <w:rFonts w:ascii="Times New Roman" w:eastAsia="Times New Roman" w:hAnsi="Times New Roman" w:cs="Times New Roman"/>
          <w:sz w:val="24"/>
          <w:szCs w:val="24"/>
        </w:rPr>
        <w:t>projects</w:t>
      </w:r>
      <w:proofErr w:type="gramEnd"/>
      <w:r w:rsidRPr="00F90368">
        <w:rPr>
          <w:rFonts w:ascii="Times New Roman" w:eastAsia="Times New Roman" w:hAnsi="Times New Roman" w:cs="Times New Roman"/>
          <w:sz w:val="24"/>
          <w:szCs w:val="24"/>
        </w:rPr>
        <w:t xml:space="preserve"> or other artifacts that document achievement of learning outcomes. 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F90368">
        <w:rPr>
          <w:rFonts w:ascii="Times New Roman" w:eastAsia="Times New Roman" w:hAnsi="Times New Roman" w:cs="Times New Roman"/>
          <w:sz w:val="24"/>
          <w:szCs w:val="24"/>
        </w:rPr>
        <w:t>Students</w:t>
      </w:r>
      <w:proofErr w:type="gramEnd"/>
      <w:r w:rsidRPr="00F90368">
        <w:rPr>
          <w:rFonts w:ascii="Times New Roman" w:eastAsia="Times New Roman" w:hAnsi="Times New Roman" w:cs="Times New Roman"/>
          <w:sz w:val="24"/>
          <w:szCs w:val="24"/>
        </w:rPr>
        <w:t xml:space="preserve"> or you can visit https://www.uwsp.edu/dos/Documents/CommunityRights.pdf#page=11 for more information.</w:t>
      </w:r>
    </w:p>
    <w:p w14:paraId="1933263F"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t>ADA STATEMENT:</w:t>
      </w:r>
      <w:r w:rsidRPr="00F90368">
        <w:rPr>
          <w:rFonts w:ascii="Times New Roman" w:eastAsia="Times New Roman" w:hAnsi="Times New Roman" w:cs="Times New Roman"/>
          <w:sz w:val="24"/>
          <w:szCs w:val="24"/>
        </w:rPr>
        <w:br/>
        <w:t xml:space="preserve">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w:t>
      </w:r>
      <w:proofErr w:type="gramStart"/>
      <w:r w:rsidRPr="00F90368">
        <w:rPr>
          <w:rFonts w:ascii="Times New Roman" w:eastAsia="Times New Roman" w:hAnsi="Times New Roman" w:cs="Times New Roman"/>
          <w:sz w:val="24"/>
          <w:szCs w:val="24"/>
        </w:rPr>
        <w:t>in order to</w:t>
      </w:r>
      <w:proofErr w:type="gramEnd"/>
      <w:r w:rsidRPr="00F90368">
        <w:rPr>
          <w:rFonts w:ascii="Times New Roman" w:eastAsia="Times New Roman" w:hAnsi="Times New Roman" w:cs="Times New Roman"/>
          <w:sz w:val="24"/>
          <w:szCs w:val="24"/>
        </w:rPr>
        <w:t xml:space="preserve"> determine eligibility and receive reasonable accommodations. The college cannot assume responsibility for providing accommodations or services to students who have not identified themselves as having a qualifying disability. Contact DACT at datctr@uwsp.edu, 715-346-3365, Room 609 Albertson Hall, 900 Reserve Street, Stevens Point, WI 54481.</w:t>
      </w:r>
    </w:p>
    <w:p w14:paraId="5A4EFA87"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Other Guidance:</w:t>
      </w:r>
    </w:p>
    <w:p w14:paraId="22EDFD5D" w14:textId="77777777" w:rsidR="00F90368" w:rsidRPr="00F90368" w:rsidRDefault="00F90368" w:rsidP="00F903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If you are not feeling well or believe you have been exposed to COVID-19, do not come to class; email your instructor and contact Student Health Service (715-346-4646).</w:t>
      </w:r>
    </w:p>
    <w:p w14:paraId="1F1D96FA" w14:textId="77777777" w:rsidR="00F90368" w:rsidRPr="00F90368" w:rsidRDefault="00F90368" w:rsidP="00F9036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4D35C585"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sz w:val="24"/>
          <w:szCs w:val="24"/>
        </w:rPr>
        <w:lastRenderedPageBreak/>
        <w:t>COPYRIGHT INFORMATION:</w:t>
      </w:r>
    </w:p>
    <w:p w14:paraId="22E74AD9"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sz w:val="24"/>
          <w:szCs w:val="24"/>
        </w:rPr>
        <w:t xml:space="preserve">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w:t>
      </w:r>
      <w:proofErr w:type="gramStart"/>
      <w:r w:rsidRPr="00F90368">
        <w:rPr>
          <w:rFonts w:ascii="Times New Roman" w:eastAsia="Times New Roman" w:hAnsi="Times New Roman" w:cs="Times New Roman"/>
          <w:sz w:val="24"/>
          <w:szCs w:val="24"/>
        </w:rPr>
        <w:t>misconduct</w:t>
      </w:r>
      <w:proofErr w:type="gramEnd"/>
    </w:p>
    <w:p w14:paraId="1E2F1DE8" w14:textId="77777777" w:rsidR="00F90368" w:rsidRPr="00F90368" w:rsidRDefault="00F90368" w:rsidP="00F90368">
      <w:pPr>
        <w:spacing w:before="100" w:beforeAutospacing="1" w:after="100" w:afterAutospacing="1" w:line="240" w:lineRule="auto"/>
        <w:rPr>
          <w:rFonts w:ascii="Times New Roman" w:eastAsia="Times New Roman" w:hAnsi="Times New Roman" w:cs="Times New Roman"/>
          <w:sz w:val="24"/>
          <w:szCs w:val="24"/>
        </w:rPr>
      </w:pPr>
      <w:r w:rsidRPr="00F90368">
        <w:rPr>
          <w:rFonts w:ascii="Times New Roman" w:eastAsia="Times New Roman" w:hAnsi="Times New Roman" w:cs="Times New Roman"/>
          <w:b/>
          <w:bCs/>
          <w:i/>
          <w:iCs/>
          <w:sz w:val="24"/>
          <w:szCs w:val="24"/>
        </w:rPr>
        <w:t>The instructor reserves the right to make changes to the syllabus, schedule, course content, assignments, etc. Any in-class announcements (verbal or written), announcement postings to the learning management system (CANVAS), or announcements via email are considered official addendums to this syllabus. It is the student’s responsibility to know what changes have been made. It is the student’s responsibility to check CANVAS or emails for course announcements.</w:t>
      </w:r>
    </w:p>
    <w:p w14:paraId="62CB4102" w14:textId="77777777" w:rsidR="007B091C" w:rsidRDefault="007B091C"/>
    <w:sectPr w:rsidR="007B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E8B"/>
    <w:multiLevelType w:val="multilevel"/>
    <w:tmpl w:val="5F34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21D1C"/>
    <w:multiLevelType w:val="multilevel"/>
    <w:tmpl w:val="C09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178229">
    <w:abstractNumId w:val="0"/>
  </w:num>
  <w:num w:numId="2" w16cid:durableId="694118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68"/>
    <w:rsid w:val="00303F95"/>
    <w:rsid w:val="003C6418"/>
    <w:rsid w:val="007B091C"/>
    <w:rsid w:val="00F9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0BD9"/>
  <w15:chartTrackingRefBased/>
  <w15:docId w15:val="{FA5B0843-E72C-4C7E-AD4C-029CAE09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ichals@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425</Number>
    <Section xmlns="409cf07c-705a-4568-bc2e-e1a7cd36a2d3">1</Section>
    <Calendar_x0020_Year xmlns="409cf07c-705a-4568-bc2e-e1a7cd36a2d3">2019</Calendar_x0020_Year>
    <Course_x0020_Name xmlns="409cf07c-705a-4568-bc2e-e1a7cd36a2d3">Medical Microbiology </Course_x0020_Name>
    <Instructor xmlns="409cf07c-705a-4568-bc2e-e1a7cd36a2d3">Kelly Michalski </Instructor>
    <Pre xmlns="409cf07c-705a-4568-bc2e-e1a7cd36a2d3">18</Pre>
  </documentManagement>
</p:properties>
</file>

<file path=customXml/itemProps1.xml><?xml version="1.0" encoding="utf-8"?>
<ds:datastoreItem xmlns:ds="http://schemas.openxmlformats.org/officeDocument/2006/customXml" ds:itemID="{4C5E9C24-A24D-45D0-A851-4B5D562E880A}"/>
</file>

<file path=customXml/itemProps2.xml><?xml version="1.0" encoding="utf-8"?>
<ds:datastoreItem xmlns:ds="http://schemas.openxmlformats.org/officeDocument/2006/customXml" ds:itemID="{57054094-D1DB-4AF9-BC97-1562B64838FB}"/>
</file>

<file path=customXml/itemProps3.xml><?xml version="1.0" encoding="utf-8"?>
<ds:datastoreItem xmlns:ds="http://schemas.openxmlformats.org/officeDocument/2006/customXml" ds:itemID="{D8091DD2-3E42-414A-BA45-82A81D482E6B}"/>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 Kelly</dc:creator>
  <cp:keywords/>
  <dc:description/>
  <cp:lastModifiedBy>Michalski, Kelly</cp:lastModifiedBy>
  <cp:revision>1</cp:revision>
  <dcterms:created xsi:type="dcterms:W3CDTF">2024-02-08T17:09:00Z</dcterms:created>
  <dcterms:modified xsi:type="dcterms:W3CDTF">2024-02-08T17:09:00Z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